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D8D8" w14:textId="71973B39" w:rsidR="00E12A7D" w:rsidRPr="00E12A7D" w:rsidRDefault="00E12A7D" w:rsidP="00E12A7D">
      <w:pPr>
        <w:rPr>
          <w:b/>
          <w:bCs/>
        </w:rPr>
      </w:pPr>
      <w:r w:rsidRPr="00E12A7D">
        <w:rPr>
          <w:b/>
          <w:bCs/>
        </w:rPr>
        <w:t>Composition of the intersessional drafting group on methyl-parathion</w:t>
      </w:r>
    </w:p>
    <w:p w14:paraId="71F7B3AD" w14:textId="7EA03ED6" w:rsidR="00E12A7D" w:rsidRDefault="00E12A7D" w:rsidP="00E12A7D">
      <w:r w:rsidRPr="00E12A7D">
        <w:rPr>
          <w:b/>
          <w:bCs/>
        </w:rPr>
        <w:t>Chair:</w:t>
      </w:r>
      <w:r>
        <w:t xml:space="preserve"> </w:t>
      </w:r>
      <w:r>
        <w:tab/>
      </w:r>
      <w:r>
        <w:tab/>
      </w:r>
      <w:r>
        <w:t xml:space="preserve">Jordane </w:t>
      </w:r>
      <w:proofErr w:type="spellStart"/>
      <w:r>
        <w:t>Wodli</w:t>
      </w:r>
      <w:proofErr w:type="spellEnd"/>
      <w:r>
        <w:t xml:space="preserve"> (Austria)</w:t>
      </w:r>
    </w:p>
    <w:p w14:paraId="46B4F28D" w14:textId="6497A50E" w:rsidR="00E12A7D" w:rsidRPr="00E12A7D" w:rsidRDefault="00E12A7D" w:rsidP="00E12A7D">
      <w:pPr>
        <w:rPr>
          <w:lang w:val="it-IT"/>
        </w:rPr>
      </w:pPr>
      <w:r w:rsidRPr="00E12A7D">
        <w:rPr>
          <w:b/>
          <w:bCs/>
          <w:lang w:val="it-IT"/>
        </w:rPr>
        <w:t>Drafter:</w:t>
      </w:r>
      <w:r w:rsidRPr="00E12A7D">
        <w:rPr>
          <w:lang w:val="it-IT"/>
        </w:rPr>
        <w:t xml:space="preserve"> </w:t>
      </w:r>
      <w:r>
        <w:rPr>
          <w:lang w:val="it-IT"/>
        </w:rPr>
        <w:tab/>
      </w:r>
      <w:r w:rsidRPr="00E12A7D">
        <w:rPr>
          <w:lang w:val="it-IT"/>
        </w:rPr>
        <w:t>Jeevani Prasadika Marasinghe</w:t>
      </w:r>
      <w:r w:rsidRPr="00E12A7D">
        <w:rPr>
          <w:rFonts w:ascii="Arial" w:hAnsi="Arial" w:cs="Arial"/>
          <w:lang w:val="it-IT"/>
        </w:rPr>
        <w:t> </w:t>
      </w:r>
      <w:r w:rsidRPr="00E12A7D">
        <w:rPr>
          <w:lang w:val="it-IT"/>
        </w:rPr>
        <w:t>(Sri Lanka)</w:t>
      </w:r>
    </w:p>
    <w:p w14:paraId="26C9EB0F" w14:textId="14EEC369" w:rsidR="00E12A7D" w:rsidRDefault="00E12A7D" w:rsidP="00E12A7D">
      <w:r w:rsidRPr="00E12A7D">
        <w:rPr>
          <w:b/>
          <w:bCs/>
        </w:rPr>
        <w:t>Members:</w:t>
      </w:r>
      <w:r>
        <w:t xml:space="preserve"> </w:t>
      </w:r>
      <w:r>
        <w:tab/>
      </w:r>
      <w:r>
        <w:t>Adam Barlow (Australia)</w:t>
      </w:r>
    </w:p>
    <w:p w14:paraId="2B4B5E24" w14:textId="77777777" w:rsidR="00E12A7D" w:rsidRDefault="00E12A7D" w:rsidP="00E12A7D">
      <w:pPr>
        <w:ind w:left="720" w:firstLine="720"/>
      </w:pPr>
      <w:r>
        <w:t>Stephen C. Sangster (Belize)</w:t>
      </w:r>
    </w:p>
    <w:p w14:paraId="05674DB1" w14:textId="77777777" w:rsidR="00E12A7D" w:rsidRDefault="00E12A7D" w:rsidP="00E12A7D">
      <w:pPr>
        <w:ind w:left="1440"/>
      </w:pPr>
      <w:r>
        <w:t xml:space="preserve">Saidy </w:t>
      </w:r>
      <w:proofErr w:type="spellStart"/>
      <w:r>
        <w:t>Motladiile</w:t>
      </w:r>
      <w:proofErr w:type="spellEnd"/>
      <w:r>
        <w:t xml:space="preserve"> (Botswana)</w:t>
      </w:r>
    </w:p>
    <w:p w14:paraId="671C4522" w14:textId="77777777" w:rsidR="00E12A7D" w:rsidRDefault="00E12A7D" w:rsidP="00E12A7D">
      <w:pPr>
        <w:ind w:left="1440"/>
      </w:pPr>
      <w:r>
        <w:t>Christian Bart (Canada)</w:t>
      </w:r>
    </w:p>
    <w:p w14:paraId="42950E48" w14:textId="77777777" w:rsidR="00E12A7D" w:rsidRPr="00E12A7D" w:rsidRDefault="00E12A7D" w:rsidP="00E12A7D">
      <w:pPr>
        <w:ind w:left="1440"/>
        <w:rPr>
          <w:lang w:val="it-IT"/>
        </w:rPr>
      </w:pPr>
      <w:r w:rsidRPr="00E12A7D">
        <w:rPr>
          <w:lang w:val="it-IT"/>
        </w:rPr>
        <w:t>Joseph Cantamanto Edmund (Ghana)</w:t>
      </w:r>
    </w:p>
    <w:p w14:paraId="6B51AD54" w14:textId="77777777" w:rsidR="00E12A7D" w:rsidRPr="00E12A7D" w:rsidRDefault="00E12A7D" w:rsidP="00E12A7D">
      <w:pPr>
        <w:ind w:left="1440"/>
        <w:rPr>
          <w:lang w:val="it-IT"/>
        </w:rPr>
      </w:pPr>
      <w:r w:rsidRPr="00E12A7D">
        <w:rPr>
          <w:lang w:val="it-IT"/>
        </w:rPr>
        <w:t>Yenny Meliana (Indonesia)</w:t>
      </w:r>
    </w:p>
    <w:p w14:paraId="3773732A" w14:textId="77777777" w:rsidR="00E12A7D" w:rsidRPr="00E12A7D" w:rsidRDefault="00E12A7D" w:rsidP="00E12A7D">
      <w:pPr>
        <w:ind w:left="1440"/>
        <w:rPr>
          <w:lang w:val="it-IT"/>
        </w:rPr>
      </w:pPr>
      <w:r w:rsidRPr="00E12A7D">
        <w:rPr>
          <w:lang w:val="it-IT"/>
        </w:rPr>
        <w:t>Giuseppe Granato (Italy)</w:t>
      </w:r>
    </w:p>
    <w:p w14:paraId="6315F1A4" w14:textId="77777777" w:rsidR="00E12A7D" w:rsidRDefault="00E12A7D" w:rsidP="00E12A7D">
      <w:pPr>
        <w:ind w:left="1440"/>
      </w:pPr>
      <w:r>
        <w:t>Saida Ech-Chayeb (Morocco)</w:t>
      </w:r>
    </w:p>
    <w:p w14:paraId="5BE4032F" w14:textId="77777777" w:rsidR="00E12A7D" w:rsidRDefault="00E12A7D" w:rsidP="00E12A7D">
      <w:pPr>
        <w:ind w:left="1440"/>
      </w:pPr>
      <w:r>
        <w:t>Catherine Elisabeth Smit (Kingdom of the Netherlands)</w:t>
      </w:r>
    </w:p>
    <w:p w14:paraId="555AFD69" w14:textId="77777777" w:rsidR="00E12A7D" w:rsidRDefault="00E12A7D" w:rsidP="00E12A7D">
      <w:pPr>
        <w:ind w:left="1440"/>
      </w:pPr>
      <w:r>
        <w:t>Suzana Andrejevic Stefanovic (Serbia)</w:t>
      </w:r>
    </w:p>
    <w:p w14:paraId="1EB88F18" w14:textId="77777777" w:rsidR="00E12A7D" w:rsidRDefault="00E12A7D" w:rsidP="00E12A7D">
      <w:pPr>
        <w:ind w:left="1440"/>
      </w:pPr>
      <w:proofErr w:type="spellStart"/>
      <w:r>
        <w:t>Palarp</w:t>
      </w:r>
      <w:proofErr w:type="spellEnd"/>
      <w:r>
        <w:t xml:space="preserve"> </w:t>
      </w:r>
      <w:proofErr w:type="spellStart"/>
      <w:r>
        <w:t>Sinhaseni</w:t>
      </w:r>
      <w:proofErr w:type="spellEnd"/>
      <w:r>
        <w:t xml:space="preserve"> (Thailand)</w:t>
      </w:r>
    </w:p>
    <w:p w14:paraId="34DE8632" w14:textId="29565F6A" w:rsidR="00B61F3C" w:rsidRDefault="00E12A7D" w:rsidP="00E12A7D">
      <w:pPr>
        <w:ind w:left="1440"/>
      </w:pPr>
      <w:r>
        <w:t>Daniel William Ndiyo (United Republic of Tanzania)</w:t>
      </w:r>
    </w:p>
    <w:sectPr w:rsidR="00B61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7D"/>
    <w:rsid w:val="00B61F3C"/>
    <w:rsid w:val="00C138E2"/>
    <w:rsid w:val="00E12A7D"/>
    <w:rsid w:val="00F2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AF64"/>
  <w15:chartTrackingRefBased/>
  <w15:docId w15:val="{0BD8BF21-B370-4D81-A5F8-20F6542F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Mihajlovski, Aleksandar (NSPD)</dc:creator>
  <cp:keywords/>
  <dc:description/>
  <cp:lastModifiedBy>Mihajlovski, Aleksandar (NSPD)</cp:lastModifiedBy>
  <cp:revision>1</cp:revision>
  <dcterms:created xsi:type="dcterms:W3CDTF">2026-02-02T11:28:00Z</dcterms:created>
  <dcterms:modified xsi:type="dcterms:W3CDTF">2026-02-02T11:31:00Z</dcterms:modified>
</cp:coreProperties>
</file>